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4F3B" w14:textId="77777777" w:rsidR="00423E0C" w:rsidRDefault="00423E0C" w:rsidP="00423E0C">
      <w:r>
        <w:t>From the JCESOM Bylaws:</w:t>
      </w:r>
    </w:p>
    <w:p w14:paraId="04815ECF" w14:textId="77777777" w:rsidR="00423E0C" w:rsidRDefault="00423E0C" w:rsidP="00423E0C"/>
    <w:p w14:paraId="2299C3D2" w14:textId="1BDF5B98" w:rsidR="00423E0C" w:rsidRDefault="00423E0C" w:rsidP="00423E0C">
      <w:r>
        <w:t xml:space="preserve">               “The Faculty shall determine all matters of educational policy with respect to educational programs including degree requirements, recommendations for honorary degrees, academic standards, student conduct and welfare, and general School of Medicine development.                </w:t>
      </w:r>
    </w:p>
    <w:p w14:paraId="3531EBE9" w14:textId="155AF9A9" w:rsidR="00423E0C" w:rsidRDefault="00423E0C" w:rsidP="00423E0C">
      <w:r>
        <w:t xml:space="preserve">               Action of the Faculty, a Faculty committee, or the Faculty of any recognized subdivision of the School of</w:t>
      </w:r>
      <w:r>
        <w:t xml:space="preserve"> </w:t>
      </w:r>
      <w:r>
        <w:t xml:space="preserve">Medicine properly taken and recorded in accordance with the provisions of the constitution shall, when approved by the Dean of the School of Medicine, be deemed an official action for and on behalf of Joan C. Edwards School of Medicine at Marshall University when such action is not in conflict with public law of the State of West Virginia, or with the University policy as established by the President or the governing board of the University. </w:t>
      </w:r>
    </w:p>
    <w:p w14:paraId="1CA7C006" w14:textId="6832A594" w:rsidR="00CC702E" w:rsidRDefault="00423E0C" w:rsidP="00423E0C">
      <w:r>
        <w:t xml:space="preserve">               In the event the Dean or President disapproves any Faculty or committee action, he shall do so in writing and notify the Faculty and appropriate committee of his objections. It shall be the resp</w:t>
      </w:r>
      <w:r>
        <w:t xml:space="preserve">onsibility of the President to </w:t>
      </w:r>
      <w:bookmarkStart w:id="0" w:name="_GoBack"/>
      <w:bookmarkEnd w:id="0"/>
      <w:r>
        <w:t>inform the Faculty of all actions of the governing board of the University.”</w:t>
      </w:r>
    </w:p>
    <w:sectPr w:rsidR="00CC7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10"/>
    <w:rsid w:val="00314E10"/>
    <w:rsid w:val="00423E0C"/>
    <w:rsid w:val="00CC702E"/>
    <w:rsid w:val="00D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C006"/>
  <w15:chartTrackingRefBased/>
  <w15:docId w15:val="{4F01F972-6306-4544-856E-0434C6DD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Conner</dc:creator>
  <cp:keywords/>
  <dc:description/>
  <cp:lastModifiedBy>Miller, Bobby</cp:lastModifiedBy>
  <cp:revision>2</cp:revision>
  <dcterms:created xsi:type="dcterms:W3CDTF">2017-08-03T14:14:00Z</dcterms:created>
  <dcterms:modified xsi:type="dcterms:W3CDTF">2019-01-03T14:04:00Z</dcterms:modified>
</cp:coreProperties>
</file>